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BLLysegrnn"/>
        <w:tblpPr w:leftFromText="141" w:rightFromText="141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828"/>
        <w:gridCol w:w="2551"/>
        <w:gridCol w:w="4111"/>
      </w:tblGrid>
      <w:tr w:rsidR="00ED1A4E" w:rsidRPr="005308EC" w:rsidTr="007D5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</w:tcPr>
          <w:p w:rsidR="00ED1A4E" w:rsidRPr="00A6171C" w:rsidRDefault="00ED1A4E" w:rsidP="0012662D">
            <w:bookmarkStart w:id="0" w:name="_GoBack"/>
            <w:bookmarkEnd w:id="0"/>
            <w:r w:rsidRPr="00A6171C">
              <w:t>Sykdom</w:t>
            </w:r>
          </w:p>
        </w:tc>
        <w:tc>
          <w:tcPr>
            <w:tcW w:w="1842" w:type="dxa"/>
          </w:tcPr>
          <w:p w:rsidR="00ED1A4E" w:rsidRPr="00A6171C" w:rsidRDefault="00ED1A4E" w:rsidP="0012662D">
            <w:r w:rsidRPr="00A6171C">
              <w:t>Inkubasjonstid</w:t>
            </w:r>
          </w:p>
        </w:tc>
        <w:tc>
          <w:tcPr>
            <w:tcW w:w="3828" w:type="dxa"/>
          </w:tcPr>
          <w:p w:rsidR="00ED1A4E" w:rsidRPr="00A6171C" w:rsidRDefault="00ED1A4E" w:rsidP="0012662D">
            <w:r w:rsidRPr="00A6171C">
              <w:t>Symptomer</w:t>
            </w:r>
          </w:p>
        </w:tc>
        <w:tc>
          <w:tcPr>
            <w:tcW w:w="2551" w:type="dxa"/>
          </w:tcPr>
          <w:p w:rsidR="00ED1A4E" w:rsidRPr="00A6171C" w:rsidRDefault="00ED1A4E" w:rsidP="0012662D">
            <w:r w:rsidRPr="00A6171C">
              <w:t>Smittemåte</w:t>
            </w:r>
          </w:p>
        </w:tc>
        <w:tc>
          <w:tcPr>
            <w:tcW w:w="4111" w:type="dxa"/>
          </w:tcPr>
          <w:p w:rsidR="00ED1A4E" w:rsidRPr="00A6171C" w:rsidRDefault="00ED1A4E" w:rsidP="0012662D">
            <w:r>
              <w:t xml:space="preserve">Tiltak </w:t>
            </w:r>
            <w:r w:rsidRPr="00A6171C">
              <w:t xml:space="preserve">i </w:t>
            </w:r>
            <w:r>
              <w:t>barnehagen</w:t>
            </w:r>
          </w:p>
          <w:p w:rsidR="00ED1A4E" w:rsidRPr="00A6171C" w:rsidRDefault="00ED1A4E" w:rsidP="0012662D"/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Barnemark</w:t>
            </w:r>
          </w:p>
        </w:tc>
        <w:tc>
          <w:tcPr>
            <w:tcW w:w="1842" w:type="dxa"/>
          </w:tcPr>
          <w:p w:rsidR="00B73020" w:rsidRPr="005308EC" w:rsidRDefault="004F23FE" w:rsidP="00B73020">
            <w:r w:rsidRPr="004F23FE">
              <w:t xml:space="preserve">Varierer, men som oftest </w:t>
            </w:r>
            <w:r w:rsidR="00B73020" w:rsidRPr="004F23FE">
              <w:t>4-6 uker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Analkløe, særlig </w:t>
            </w:r>
            <w:r w:rsidR="00963276">
              <w:rPr>
                <w:rFonts w:cs="Arial"/>
              </w:rPr>
              <w:t>på kveld/natt</w:t>
            </w:r>
          </w:p>
          <w:p w:rsidR="00B73020" w:rsidRPr="00C373E2" w:rsidRDefault="00963276" w:rsidP="00C373E2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 w:rsidRPr="00963276">
              <w:rPr>
                <w:rFonts w:cs="Arial"/>
              </w:rPr>
              <w:t xml:space="preserve">I enkelte tilfeller kan marken ses </w:t>
            </w:r>
            <w:r w:rsidRPr="00C373E2">
              <w:rPr>
                <w:rFonts w:cs="Arial"/>
              </w:rPr>
              <w:t>i</w:t>
            </w:r>
            <w:r w:rsidR="00B73020" w:rsidRPr="00C373E2">
              <w:rPr>
                <w:rFonts w:cs="Arial"/>
              </w:rPr>
              <w:t xml:space="preserve"> anusåpningen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10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</w:t>
            </w:r>
            <w:r>
              <w:rPr>
                <w:rFonts w:cs="Arial"/>
              </w:rPr>
              <w:t xml:space="preserve">, primært </w:t>
            </w:r>
            <w:r w:rsidRPr="00ED1A4E">
              <w:rPr>
                <w:rFonts w:cs="Arial"/>
              </w:rPr>
              <w:t xml:space="preserve">via </w:t>
            </w:r>
            <w:r>
              <w:rPr>
                <w:rFonts w:cs="Arial"/>
              </w:rPr>
              <w:t xml:space="preserve">anus-finger-munn kontakt </w:t>
            </w:r>
            <w:r w:rsidRPr="00ED1A4E">
              <w:rPr>
                <w:rFonts w:cs="Arial"/>
              </w:rPr>
              <w:t>og</w:t>
            </w:r>
            <w:r>
              <w:rPr>
                <w:rFonts w:cs="Arial"/>
              </w:rPr>
              <w:t xml:space="preserve"> via sengeklær i samme husstand</w:t>
            </w:r>
          </w:p>
        </w:tc>
        <w:tc>
          <w:tcPr>
            <w:tcW w:w="4111" w:type="dxa"/>
          </w:tcPr>
          <w:p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</w:t>
            </w:r>
            <w:r>
              <w:rPr>
                <w:rFonts w:asciiTheme="minorHAnsi" w:hAnsiTheme="minorHAnsi" w:cs="Arial"/>
                <w:sz w:val="22"/>
                <w:szCs w:val="22"/>
              </w:rPr>
              <w:t>gen etter igangsatt behandling</w:t>
            </w:r>
          </w:p>
          <w:p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  <w:p w:rsidR="00B73020" w:rsidRPr="007A7164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Brennkopper</w:t>
            </w: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4-10 dager</w:t>
            </w:r>
          </w:p>
        </w:tc>
        <w:tc>
          <w:tcPr>
            <w:tcW w:w="3828" w:type="dxa"/>
          </w:tcPr>
          <w:p w:rsidR="00B73020" w:rsidRPr="00B77993" w:rsidRDefault="00B73020" w:rsidP="00B73020">
            <w:pPr>
              <w:pStyle w:val="Listeavsnitt"/>
              <w:numPr>
                <w:ilvl w:val="0"/>
                <w:numId w:val="3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Væskende og/eller skorpebelagte s</w:t>
            </w:r>
            <w:r>
              <w:rPr>
                <w:rFonts w:cs="Arial"/>
              </w:rPr>
              <w:t>år på ekstremiteter og i ansikt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</w:pPr>
            <w:r>
              <w:t>Kontaktsmitte</w:t>
            </w:r>
          </w:p>
          <w:p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Svært smittsomt blant nyfødte, moderat smittsomt blant barn, lite smittsomt blant voksne</w:t>
            </w:r>
          </w:p>
        </w:tc>
        <w:tc>
          <w:tcPr>
            <w:tcW w:w="4111" w:type="dxa"/>
          </w:tcPr>
          <w:p w:rsidR="00B73020" w:rsidRPr="00D639E2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vende tilbake til barnehagen når hudlesjonene er under kontroll.  </w:t>
            </w:r>
            <w:r w:rsidRPr="00D639E2">
              <w:rPr>
                <w:rFonts w:asciiTheme="minorHAnsi" w:hAnsiTheme="minorHAnsi" w:cs="Arial"/>
                <w:sz w:val="22"/>
                <w:szCs w:val="22"/>
              </w:rPr>
              <w:t xml:space="preserve">Ved få og små lesjoner kan dette la seg gjøres ved </w:t>
            </w:r>
            <w:r>
              <w:rPr>
                <w:rFonts w:asciiTheme="minorHAnsi" w:hAnsiTheme="minorHAnsi" w:cs="Arial"/>
                <w:sz w:val="22"/>
                <w:szCs w:val="22"/>
              </w:rPr>
              <w:t>god tildekking</w:t>
            </w:r>
          </w:p>
          <w:p w:rsidR="00B73020" w:rsidRPr="00ED1A4E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Femte barnesykdom</w:t>
            </w: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2-21 dager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Rødt sammenflytende utslett i ansiktet s</w:t>
            </w:r>
            <w:r>
              <w:rPr>
                <w:rFonts w:cs="Arial"/>
              </w:rPr>
              <w:t>prer seg til resten av kroppen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</w:t>
            </w:r>
            <w:r>
              <w:rPr>
                <w:rFonts w:cs="Arial"/>
              </w:rPr>
              <w:t>svinner i løpet av 7-10 dager.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Mange opplever ingen symptomer.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B73020" w:rsidRPr="00B77993" w:rsidRDefault="00B73020" w:rsidP="00B7302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B73020" w:rsidRPr="00ED1A4E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Mest </w:t>
            </w:r>
            <w:r>
              <w:rPr>
                <w:rFonts w:cs="Arial"/>
              </w:rPr>
              <w:t>smittsomt før utslett bryter ut</w:t>
            </w:r>
          </w:p>
          <w:p w:rsidR="00B73020" w:rsidRPr="005308EC" w:rsidRDefault="00B73020" w:rsidP="00B73020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B73020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gå i barnehagen dersom </w:t>
            </w:r>
            <w:r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:rsidR="00B73020" w:rsidRPr="00ED1A4E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 xml:space="preserve">Gravide ansatte (før uke 20) skal ikke være i barnehagen ved utbrudd av femte barnesykdom, med mindre </w:t>
            </w:r>
            <w:r>
              <w:rPr>
                <w:rFonts w:asciiTheme="minorHAnsi" w:hAnsiTheme="minorHAnsi" w:cs="Arial"/>
                <w:sz w:val="22"/>
                <w:szCs w:val="22"/>
              </w:rPr>
              <w:t>hun har påvist immunitet mot sykdommen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Fjerde barnesykdom /3 dagers feber</w:t>
            </w:r>
            <w:r>
              <w:rPr>
                <w:b/>
              </w:rPr>
              <w:t>en</w:t>
            </w:r>
          </w:p>
          <w:p w:rsidR="00B73020" w:rsidRPr="00A43563" w:rsidRDefault="00B73020" w:rsidP="00B73020">
            <w:pPr>
              <w:rPr>
                <w:b/>
              </w:rPr>
            </w:pP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5-10 dager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Høy feber i ca. tre dager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Deretter temperaturfall og utslett, spesielt </w:t>
            </w:r>
            <w:r>
              <w:rPr>
                <w:rFonts w:cs="Arial"/>
              </w:rPr>
              <w:t>på overkropp og ekstremitetene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Feberkrampe kan forekomme.</w:t>
            </w:r>
          </w:p>
          <w:p w:rsidR="00B73020" w:rsidRPr="004F23FE" w:rsidRDefault="00B73020" w:rsidP="004F23FE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Sannsynligvis nærdråpesmitte</w:t>
            </w:r>
          </w:p>
          <w:p w:rsidR="00B73020" w:rsidRPr="005308EC" w:rsidRDefault="00B73020" w:rsidP="00B73020"/>
        </w:tc>
        <w:tc>
          <w:tcPr>
            <w:tcW w:w="4111" w:type="dxa"/>
          </w:tcPr>
          <w:p w:rsidR="00B73020" w:rsidRPr="005308EC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</w:tc>
      </w:tr>
      <w:tr w:rsidR="004F23FE" w:rsidRPr="005308EC" w:rsidTr="00B5671D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Forkjølelse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1-7 dager</w:t>
            </w:r>
          </w:p>
        </w:tc>
        <w:tc>
          <w:tcPr>
            <w:tcW w:w="3828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3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Snue, snørrdannelse, hoste</w:t>
            </w:r>
            <w:r>
              <w:rPr>
                <w:rFonts w:cs="Arial"/>
              </w:rPr>
              <w:t>, nesetetthet og rennende nese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kontaktsmitte.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  <w:p w:rsidR="004F23FE" w:rsidRPr="00ED1A4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Omgangssyke, diare, NORO-virus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12-48 timer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Kort forløp med uvelfølelse, kvalme, brekninger, magesmert</w:t>
            </w:r>
            <w:r>
              <w:rPr>
                <w:rFonts w:asciiTheme="minorHAnsi" w:hAnsiTheme="minorHAnsi" w:cs="Arial"/>
                <w:sz w:val="22"/>
                <w:szCs w:val="22"/>
              </w:rPr>
              <w:t>er, muskelverk, diaré og feber</w:t>
            </w:r>
          </w:p>
          <w:p w:rsidR="004F23FE" w:rsidRPr="00B77993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Varer vanligvis kun 1-2 døgn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 el</w:t>
            </w:r>
            <w:r>
              <w:rPr>
                <w:rFonts w:cs="Arial"/>
              </w:rPr>
              <w:t>ler nærdråpesmitte ved oppkast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Barn kan vende tilbake til barnehag</w:t>
            </w:r>
            <w:r>
              <w:rPr>
                <w:rFonts w:cs="Arial"/>
              </w:rPr>
              <w:t>en 48 timer etter siste symptom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Skjerpende hygienerutiner, særlig i forbindelse med dobesøk. 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 ved utbrudd</w:t>
            </w: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Hjernehinne-betennelse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2-10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Uspesifikke in</w:t>
            </w:r>
            <w:r>
              <w:rPr>
                <w:rFonts w:cs="Arial"/>
              </w:rPr>
              <w:t>fluensasymptomer i begynnelsen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Fortsetter med feber og frysninge</w:t>
            </w:r>
            <w:r>
              <w:rPr>
                <w:rFonts w:cs="Arial"/>
              </w:rPr>
              <w:t xml:space="preserve">r, </w:t>
            </w:r>
            <w:proofErr w:type="gramStart"/>
            <w:r>
              <w:rPr>
                <w:rFonts w:cs="Arial"/>
              </w:rPr>
              <w:t>hodepine ,</w:t>
            </w:r>
            <w:proofErr w:type="gramEnd"/>
            <w:r>
              <w:rPr>
                <w:rFonts w:cs="Arial"/>
              </w:rPr>
              <w:t xml:space="preserve"> kvalme og oppkast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Det kan også oppstå </w:t>
            </w:r>
            <w:r>
              <w:rPr>
                <w:rFonts w:cs="Arial"/>
              </w:rPr>
              <w:t>små blødninger/utslett i huden</w:t>
            </w:r>
          </w:p>
          <w:p w:rsidR="004F23FE" w:rsidRPr="004E7991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Nakkestivhet, ryggstivhet og nedsatt bevissth</w:t>
            </w:r>
            <w:r>
              <w:rPr>
                <w:rFonts w:cs="Arial"/>
              </w:rPr>
              <w:t>et kan komme senere i forløpet</w:t>
            </w:r>
          </w:p>
          <w:p w:rsidR="004F23FE" w:rsidRPr="007D5DF2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Direkte kontaktsmitte gjenn</w:t>
            </w:r>
            <w:r>
              <w:rPr>
                <w:rFonts w:cs="Arial"/>
              </w:rPr>
              <w:t>om dråpesmitte fra nese og hals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Lite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når sykdommen er over. </w:t>
            </w:r>
          </w:p>
          <w:p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Kommunelege skal rådføres d</w:t>
            </w:r>
            <w:r>
              <w:rPr>
                <w:rFonts w:asciiTheme="minorHAnsi" w:hAnsiTheme="minorHAnsi" w:cs="Arial"/>
                <w:sz w:val="22"/>
                <w:szCs w:val="22"/>
              </w:rPr>
              <w:t>ersom barnehagebarn er smittet</w:t>
            </w:r>
          </w:p>
          <w:p w:rsidR="004F23FE" w:rsidRPr="00ED1A4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Influensa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1-3 dager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Feber med frysninger, tør</w:t>
            </w:r>
            <w:r>
              <w:rPr>
                <w:rFonts w:cs="Arial"/>
              </w:rPr>
              <w:t>rhoste, muskelverk og lett snue</w:t>
            </w:r>
          </w:p>
          <w:p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Barnet kan gå i barnehagen dersom 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Kikhoste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963276">
              <w:t>7-10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39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</w:t>
            </w:r>
            <w:r>
              <w:rPr>
                <w:rFonts w:cs="Arial"/>
              </w:rPr>
              <w:t>eber og rennende nese i en uke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natten, og med brekninger</w:t>
            </w:r>
            <w:r w:rsidRPr="00B77993">
              <w:rPr>
                <w:rFonts w:cs="Arial"/>
              </w:rPr>
              <w:t xml:space="preserve"> </w:t>
            </w:r>
          </w:p>
          <w:p w:rsidR="004F23FE" w:rsidRPr="004E7991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Ikke a</w:t>
            </w:r>
            <w:r>
              <w:rPr>
                <w:rFonts w:cs="Arial"/>
              </w:rPr>
              <w:t xml:space="preserve">lltid </w:t>
            </w:r>
            <w:proofErr w:type="spellStart"/>
            <w:r>
              <w:rPr>
                <w:rFonts w:cs="Arial"/>
              </w:rPr>
              <w:t>kiking</w:t>
            </w:r>
            <w:proofErr w:type="spellEnd"/>
            <w:r>
              <w:rPr>
                <w:rFonts w:cs="Arial"/>
              </w:rPr>
              <w:t xml:space="preserve"> dersom vaksinert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 lege, og hold barne</w:t>
            </w:r>
            <w:r>
              <w:rPr>
                <w:rFonts w:cs="Arial"/>
              </w:rPr>
              <w:t>t hjemme etter legens anvisning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Daglig leder </w:t>
            </w:r>
            <w:r w:rsidRPr="007D5DF2">
              <w:rPr>
                <w:rFonts w:cs="Arial"/>
              </w:rPr>
              <w:t>skal konferere med kommunelegen dersom det blir påvist kikhoste i barnehagen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Kusma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2-3 uker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feb</w:t>
            </w:r>
            <w:r>
              <w:rPr>
                <w:rFonts w:cs="Arial"/>
              </w:rPr>
              <w:t>er og rennende nese i ca. 1.uke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 og med brekninger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Svært </w:t>
            </w:r>
            <w:r>
              <w:rPr>
                <w:rFonts w:cs="Arial"/>
              </w:rPr>
              <w:t>smittsomt</w:t>
            </w:r>
          </w:p>
          <w:p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Uvaksinerte barn med sikker diagnose kan gå i b</w:t>
            </w:r>
            <w:r>
              <w:rPr>
                <w:rFonts w:asciiTheme="minorHAnsi" w:hAnsiTheme="minorHAnsi" w:cs="Arial"/>
                <w:sz w:val="22"/>
                <w:szCs w:val="22"/>
              </w:rPr>
              <w:t>arnehage ni dager etter hevelse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Dersom alle barn er vaksinerte avgjør allmenntilstanden når barne</w:t>
            </w:r>
            <w:r>
              <w:rPr>
                <w:rFonts w:asciiTheme="minorHAnsi" w:hAnsiTheme="minorHAnsi" w:cs="Arial"/>
                <w:sz w:val="22"/>
                <w:szCs w:val="22"/>
              </w:rPr>
              <w:t>t kan gå tilbake til barnehagen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Lus (hodelus)</w:t>
            </w:r>
          </w:p>
        </w:tc>
        <w:tc>
          <w:tcPr>
            <w:tcW w:w="1842" w:type="dxa"/>
          </w:tcPr>
          <w:p w:rsidR="004F23FE" w:rsidRPr="005308EC" w:rsidRDefault="004F23FE" w:rsidP="004F23FE">
            <w:r>
              <w:t xml:space="preserve">Klø kan oppstå </w:t>
            </w:r>
            <w:r w:rsidRPr="005308EC">
              <w:t xml:space="preserve">3-4 måneder </w:t>
            </w:r>
            <w:r>
              <w:t>etter infestasjon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7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Direkte kontaktsmitte </w:t>
            </w:r>
            <w:r w:rsidRPr="007D5DF2">
              <w:rPr>
                <w:rFonts w:cs="Arial"/>
              </w:rPr>
              <w:t>fra</w:t>
            </w:r>
            <w:r>
              <w:rPr>
                <w:rFonts w:cs="Arial"/>
              </w:rPr>
              <w:t xml:space="preserve"> hode til hode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Smitter sjeldent</w:t>
            </w:r>
            <w:r w:rsidRPr="007D5DF2">
              <w:rPr>
                <w:rFonts w:cs="Arial"/>
              </w:rPr>
              <w:t xml:space="preserve"> gjennom fe</w:t>
            </w:r>
            <w:r>
              <w:rPr>
                <w:rFonts w:cs="Arial"/>
              </w:rPr>
              <w:t>lles bruk av kam, skjerf og lue</w:t>
            </w:r>
            <w:r w:rsidRPr="007D5DF2">
              <w:rPr>
                <w:rFonts w:cs="Arial"/>
              </w:rPr>
              <w:t xml:space="preserve"> 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fortsette i barnehagen som normalt etter så snart som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mulig ha begynt på lusekur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Meslinger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10-14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f</w:t>
            </w:r>
            <w:r>
              <w:rPr>
                <w:rFonts w:cs="Arial"/>
              </w:rPr>
              <w:t>eber, hoste, snue og lysskyhet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I løpet av et par dager en type </w:t>
            </w:r>
            <w:r>
              <w:rPr>
                <w:rFonts w:cs="Arial"/>
              </w:rPr>
              <w:t>utslett i slimhinnene i munnen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Deretter fallende feber som så stiger</w:t>
            </w:r>
            <w:r>
              <w:rPr>
                <w:rFonts w:cs="Arial"/>
              </w:rPr>
              <w:t xml:space="preserve"> igjen</w:t>
            </w:r>
            <w:r w:rsidRPr="00B77993">
              <w:rPr>
                <w:rFonts w:cs="Arial"/>
              </w:rPr>
              <w:t xml:space="preserve"> samtidig</w:t>
            </w:r>
            <w:r>
              <w:rPr>
                <w:rFonts w:cs="Arial"/>
              </w:rPr>
              <w:t xml:space="preserve"> med begynnende </w:t>
            </w:r>
            <w:proofErr w:type="spellStart"/>
            <w:r>
              <w:rPr>
                <w:rFonts w:cs="Arial"/>
              </w:rPr>
              <w:t>meslingutslett</w:t>
            </w:r>
            <w:proofErr w:type="spellEnd"/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Utslettet begynner vanligvis bak ørene og sprer seg raskt til hele </w:t>
            </w:r>
            <w:r w:rsidRPr="00B77993">
              <w:rPr>
                <w:rFonts w:cs="Arial"/>
              </w:rPr>
              <w:lastRenderedPageBreak/>
              <w:t>k</w:t>
            </w:r>
            <w:r>
              <w:rPr>
                <w:rFonts w:cs="Arial"/>
              </w:rPr>
              <w:t>roppen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Luftsmitte og kontakt</w:t>
            </w:r>
            <w:r>
              <w:rPr>
                <w:rFonts w:cs="Arial"/>
              </w:rPr>
              <w:t>smitte med sekret fra luftveier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tidligst 4 dager etter opptreden av utslett </w:t>
            </w:r>
            <w:r>
              <w:rPr>
                <w:rFonts w:asciiTheme="minorHAnsi" w:hAnsiTheme="minorHAnsi" w:cs="Arial"/>
                <w:sz w:val="22"/>
                <w:szCs w:val="22"/>
              </w:rPr>
              <w:t>dersom allmenntilstanden er god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Ringorm</w:t>
            </w:r>
          </w:p>
          <w:p w:rsidR="004F23FE" w:rsidRPr="00A43563" w:rsidRDefault="004F23FE" w:rsidP="004F23FE">
            <w:pPr>
              <w:rPr>
                <w:b/>
              </w:rPr>
            </w:pPr>
          </w:p>
        </w:tc>
        <w:tc>
          <w:tcPr>
            <w:tcW w:w="1842" w:type="dxa"/>
          </w:tcPr>
          <w:p w:rsidR="004F23FE" w:rsidRPr="005308EC" w:rsidRDefault="004F23FE" w:rsidP="004F23FE">
            <w:r>
              <w:t>1-2 uker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Soppinfeksjon i huden som opptrer som en sterk betennelsesreaksjon i huden</w:t>
            </w:r>
          </w:p>
        </w:tc>
        <w:tc>
          <w:tcPr>
            <w:tcW w:w="255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21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Kontaktsmitte fra mennesker og dyr, eller indirekte via soppsporer på utsyr </w:t>
            </w:r>
            <w:r>
              <w:rPr>
                <w:rFonts w:cs="Arial"/>
              </w:rPr>
              <w:t>i dyrenes miljø</w:t>
            </w:r>
          </w:p>
        </w:tc>
        <w:tc>
          <w:tcPr>
            <w:tcW w:w="411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i barnehagen dagen etter at behandling er ig</w:t>
            </w:r>
            <w:r>
              <w:rPr>
                <w:rFonts w:asciiTheme="minorHAnsi" w:hAnsiTheme="minorHAnsi" w:cs="Arial"/>
                <w:sz w:val="22"/>
                <w:szCs w:val="22"/>
              </w:rPr>
              <w:t>angsatt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Røde hunder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14-21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Opp til halvparten av de smitted</w:t>
            </w:r>
            <w:r>
              <w:rPr>
                <w:rFonts w:cs="Arial"/>
              </w:rPr>
              <w:t>e har få eller ingen symptomer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Moderat feber og utslett som brer s</w:t>
            </w:r>
            <w:r>
              <w:rPr>
                <w:rFonts w:cs="Arial"/>
              </w:rPr>
              <w:t>eg fra ansikt til hele kroppen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Barnet kan vende tilbake til barnehagen minimum 5</w:t>
            </w:r>
            <w:r>
              <w:rPr>
                <w:rFonts w:cs="Arial"/>
              </w:rPr>
              <w:t xml:space="preserve"> dager etter utbrudd av utslett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Gravide</w:t>
            </w:r>
            <w:r w:rsidRPr="007D5DF2">
              <w:rPr>
                <w:rFonts w:cs="Arial"/>
              </w:rPr>
              <w:t xml:space="preserve"> ansatt</w:t>
            </w:r>
            <w:r>
              <w:rPr>
                <w:rFonts w:cs="Arial"/>
              </w:rPr>
              <w:t>e</w:t>
            </w:r>
            <w:r w:rsidRPr="007D5DF2">
              <w:rPr>
                <w:rFonts w:cs="Arial"/>
              </w:rPr>
              <w:t xml:space="preserve"> skal ikke oppholde seg i barnehagen dersom det foregår utbrudd av </w:t>
            </w:r>
            <w:r>
              <w:rPr>
                <w:rFonts w:cs="Arial"/>
              </w:rPr>
              <w:t>røde hunder og immunitet ikke er påvist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Salmonella</w:t>
            </w:r>
          </w:p>
        </w:tc>
        <w:tc>
          <w:tcPr>
            <w:tcW w:w="1842" w:type="dxa"/>
          </w:tcPr>
          <w:p w:rsidR="004F23FE" w:rsidRPr="005308EC" w:rsidRDefault="004F23FE" w:rsidP="004F23FE">
            <w:r>
              <w:t>6-72 timer</w:t>
            </w:r>
          </w:p>
        </w:tc>
        <w:tc>
          <w:tcPr>
            <w:tcW w:w="3828" w:type="dxa"/>
          </w:tcPr>
          <w:p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Kan være asymptomatisk</w:t>
            </w:r>
          </w:p>
          <w:p w:rsidR="004F23FE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Diaré, magesmerter, kvalme, hodepine og feber. </w:t>
            </w:r>
          </w:p>
          <w:p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Diaréen kan i sjeldne tilfeller være langvarig</w:t>
            </w:r>
          </w:p>
          <w:p w:rsidR="009C34E6" w:rsidRPr="009C34E6" w:rsidRDefault="009C34E6" w:rsidP="009C34E6">
            <w:pPr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Smitter gjennom forurensede næringsmidler</w:t>
            </w:r>
          </w:p>
          <w:p w:rsidR="009C34E6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Kontaktsmitte fra person-person gjennom fekal-oral smitte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Kan vende tilbake til barnehagen 48 timer etter symptomfrihet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Ved påvist multiresistent salmonella, må det gjøres en individuell vurdering i samråd med helsepersonell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Skabb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2-6</w:t>
            </w:r>
            <w:r>
              <w:t xml:space="preserve"> uker ved første gangs smitte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Kløe, ofte med forver</w:t>
            </w:r>
            <w:r>
              <w:rPr>
                <w:rFonts w:cs="Arial"/>
              </w:rPr>
              <w:t>ring om natten og ved svetting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Små nupper eller blemmer i huden, oftest først på hender, s</w:t>
            </w:r>
            <w:r>
              <w:rPr>
                <w:rFonts w:cs="Arial"/>
              </w:rPr>
              <w:t>iden på større deler av kroppen</w:t>
            </w:r>
          </w:p>
        </w:tc>
        <w:tc>
          <w:tcPr>
            <w:tcW w:w="255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3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Direkte kontaktsmitte av litt lengre varighet, seksuell kontakt og i sjeldne tilfeller indirekte gjennom </w:t>
            </w:r>
            <w:r w:rsidRPr="007D5DF2">
              <w:rPr>
                <w:rFonts w:cs="Arial"/>
              </w:rPr>
              <w:lastRenderedPageBreak/>
              <w:t>sengeklær.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lastRenderedPageBreak/>
              <w:t>Barnet kan vende tilbake til barnehagen dagen e</w:t>
            </w:r>
            <w:r>
              <w:rPr>
                <w:rFonts w:asciiTheme="minorHAnsi" w:hAnsiTheme="minorHAnsi" w:cs="Arial"/>
                <w:sz w:val="22"/>
                <w:szCs w:val="22"/>
              </w:rPr>
              <w:t>tter at behandling er igangsatt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Skarlagens-feber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2-5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halsvondt, hode</w:t>
            </w:r>
            <w:r>
              <w:rPr>
                <w:rFonts w:cs="Arial"/>
              </w:rPr>
              <w:t>pine, feber, kvalme og oppkast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Høy feber, rød tunge (jordbærtunge), finprikket utslett og hudavskalling 1-2 uker etter sykdomsstart på de sted</w:t>
            </w:r>
            <w:r>
              <w:rPr>
                <w:rFonts w:cs="Arial"/>
              </w:rPr>
              <w:t>er hvor utslettet har vært mest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Det er sjelden man får </w:t>
            </w:r>
            <w:r>
              <w:rPr>
                <w:rFonts w:cs="Arial"/>
              </w:rPr>
              <w:t>skarlagensfeber mer enn én gang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Nærdråpesmittet og k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ontaktsmitte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Barna kan vende tilbake til barnehagen tidligst ett døgn etter igangs</w:t>
            </w:r>
            <w:r>
              <w:rPr>
                <w:rFonts w:cs="Arial"/>
              </w:rPr>
              <w:t>att behandling med antibiotika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Skjerpede hygienerutiner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Vannkopper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10-20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Svært smittsomt 1-2 dager før utslettet bryter</w:t>
            </w:r>
            <w:r>
              <w:rPr>
                <w:rFonts w:cs="Arial"/>
              </w:rPr>
              <w:t xml:space="preserve"> ut og til vesiklene tørker inn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Luftsmitte og kontaktsmitte</w:t>
            </w:r>
          </w:p>
        </w:tc>
        <w:tc>
          <w:tcPr>
            <w:tcW w:w="411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Kan vende tilbake til barnehagen når utslettet/v</w:t>
            </w:r>
            <w:r>
              <w:rPr>
                <w:rFonts w:cs="Arial"/>
              </w:rPr>
              <w:t>esiklene har begynt å tørke inn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Øyekatarr</w:t>
            </w:r>
          </w:p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 xml:space="preserve">(bakteriell </w:t>
            </w:r>
            <w:proofErr w:type="spellStart"/>
            <w:r w:rsidRPr="00A43563">
              <w:rPr>
                <w:b/>
              </w:rPr>
              <w:t>konjunk-tivitt</w:t>
            </w:r>
            <w:proofErr w:type="spellEnd"/>
            <w:r w:rsidRPr="00A43563">
              <w:rPr>
                <w:b/>
              </w:rPr>
              <w:t>)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1-2 dager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6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Følelse av å ha et rusk på øye</w:t>
            </w:r>
            <w:r>
              <w:rPr>
                <w:rFonts w:cs="Arial"/>
              </w:rPr>
              <w:t>t, kløe, pussdannelse og rødhet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Direkte eller indirekte kontaktsmitte med øyesekret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 kan fortsette i barnehagen ved</w:t>
            </w:r>
            <w:r>
              <w:rPr>
                <w:rFonts w:cs="Arial"/>
              </w:rPr>
              <w:t xml:space="preserve"> lite til moderat pussdannelse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Ved kraftig øyekatarr med rikelig pussdannelse bør barnet av smittevernhensyn holdes hjemme inntil pussdannelsen har a</w:t>
            </w:r>
            <w:r>
              <w:rPr>
                <w:rFonts w:cs="Arial"/>
              </w:rPr>
              <w:t>vtatt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Dersom det igangsettes behandling kan barnet vende tilbake til barnehagen dagen </w:t>
            </w:r>
            <w:r>
              <w:rPr>
                <w:rFonts w:cs="Arial"/>
              </w:rPr>
              <w:t>etter at behandling er startet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Skjerpede hygienerutiner ved utbrudd</w:t>
            </w:r>
          </w:p>
        </w:tc>
      </w:tr>
    </w:tbl>
    <w:p w:rsidR="004F23FE" w:rsidRPr="005308EC" w:rsidRDefault="004F23FE"/>
    <w:sectPr w:rsidR="004F23FE" w:rsidRPr="005308EC" w:rsidSect="00A22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2D" w:rsidRDefault="0012662D" w:rsidP="00D11103">
      <w:pPr>
        <w:spacing w:line="240" w:lineRule="auto"/>
      </w:pPr>
      <w:r>
        <w:separator/>
      </w:r>
    </w:p>
  </w:endnote>
  <w:endnote w:type="continuationSeparator" w:id="0">
    <w:p w:rsidR="0012662D" w:rsidRDefault="0012662D" w:rsidP="00D11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DF8" w:rsidRDefault="00872D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/>
        <w:sz w:val="18"/>
        <w:szCs w:val="18"/>
      </w:rPr>
      <w:id w:val="44227410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72DF8" w:rsidRPr="00872DF8" w:rsidRDefault="00872DF8" w:rsidP="00872DF8">
            <w:pPr>
              <w:pStyle w:val="Bunntekst"/>
              <w:rPr>
                <w:rFonts w:ascii="Calibri" w:hAnsi="Calibri"/>
                <w:sz w:val="18"/>
                <w:szCs w:val="18"/>
              </w:rPr>
            </w:pPr>
            <w:r w:rsidRPr="00872DF8">
              <w:rPr>
                <w:rFonts w:ascii="Calibri" w:hAnsi="Calibri"/>
                <w:sz w:val="18"/>
                <w:szCs w:val="18"/>
              </w:rPr>
              <w:t>Revidert 21.20.2015</w:t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  <w:t xml:space="preserve">Side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18"/>
                <w:szCs w:val="18"/>
              </w:rPr>
              <w:t>1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872DF8">
              <w:rPr>
                <w:rFonts w:ascii="Calibri" w:hAnsi="Calibri"/>
                <w:sz w:val="18"/>
                <w:szCs w:val="18"/>
              </w:rPr>
              <w:t xml:space="preserve"> av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18"/>
                <w:szCs w:val="18"/>
              </w:rPr>
              <w:t>5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0131" w:rsidRDefault="00EC013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DF8" w:rsidRDefault="00872DF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2D" w:rsidRDefault="0012662D" w:rsidP="00D11103">
      <w:pPr>
        <w:spacing w:line="240" w:lineRule="auto"/>
      </w:pPr>
      <w:r>
        <w:separator/>
      </w:r>
    </w:p>
  </w:footnote>
  <w:footnote w:type="continuationSeparator" w:id="0">
    <w:p w:rsidR="0012662D" w:rsidRDefault="0012662D" w:rsidP="00D111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DF8" w:rsidRDefault="00872D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DF8" w:rsidRDefault="00872DF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DF8" w:rsidRDefault="00872DF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696"/>
    <w:multiLevelType w:val="hybridMultilevel"/>
    <w:tmpl w:val="20A835C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92D2F"/>
    <w:multiLevelType w:val="hybridMultilevel"/>
    <w:tmpl w:val="3FE4609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F10EF"/>
    <w:multiLevelType w:val="hybridMultilevel"/>
    <w:tmpl w:val="C0A4ED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F5895"/>
    <w:multiLevelType w:val="hybridMultilevel"/>
    <w:tmpl w:val="411C3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C8A"/>
    <w:multiLevelType w:val="hybridMultilevel"/>
    <w:tmpl w:val="996AEB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C655F"/>
    <w:multiLevelType w:val="hybridMultilevel"/>
    <w:tmpl w:val="7136C7A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81789"/>
    <w:multiLevelType w:val="hybridMultilevel"/>
    <w:tmpl w:val="49FEEB0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223F3"/>
    <w:multiLevelType w:val="hybridMultilevel"/>
    <w:tmpl w:val="DDC8BB86"/>
    <w:lvl w:ilvl="0" w:tplc="6B40E4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D6A"/>
    <w:multiLevelType w:val="hybridMultilevel"/>
    <w:tmpl w:val="78ACE0E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A2548"/>
    <w:multiLevelType w:val="hybridMultilevel"/>
    <w:tmpl w:val="EF8C841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56F4B"/>
    <w:multiLevelType w:val="hybridMultilevel"/>
    <w:tmpl w:val="B8CE5B6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4BF6"/>
    <w:multiLevelType w:val="hybridMultilevel"/>
    <w:tmpl w:val="9F0E45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6688C"/>
    <w:multiLevelType w:val="hybridMultilevel"/>
    <w:tmpl w:val="081447A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C5C89"/>
    <w:multiLevelType w:val="hybridMultilevel"/>
    <w:tmpl w:val="3702C8E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96225"/>
    <w:multiLevelType w:val="hybridMultilevel"/>
    <w:tmpl w:val="E74A7D6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522D9"/>
    <w:multiLevelType w:val="hybridMultilevel"/>
    <w:tmpl w:val="2362CC3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E3E06"/>
    <w:multiLevelType w:val="hybridMultilevel"/>
    <w:tmpl w:val="4DF4E95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2602A"/>
    <w:multiLevelType w:val="hybridMultilevel"/>
    <w:tmpl w:val="E6722A8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479C5"/>
    <w:multiLevelType w:val="hybridMultilevel"/>
    <w:tmpl w:val="7482030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B236E"/>
    <w:multiLevelType w:val="hybridMultilevel"/>
    <w:tmpl w:val="CF82348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7057E"/>
    <w:multiLevelType w:val="hybridMultilevel"/>
    <w:tmpl w:val="AD867E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210EA0"/>
    <w:multiLevelType w:val="hybridMultilevel"/>
    <w:tmpl w:val="A664FDF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63B99"/>
    <w:multiLevelType w:val="hybridMultilevel"/>
    <w:tmpl w:val="26F281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B5D1C"/>
    <w:multiLevelType w:val="hybridMultilevel"/>
    <w:tmpl w:val="C3646C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905AC"/>
    <w:multiLevelType w:val="hybridMultilevel"/>
    <w:tmpl w:val="70EA3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3F34CC"/>
    <w:multiLevelType w:val="hybridMultilevel"/>
    <w:tmpl w:val="6B9EE7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A393A"/>
    <w:multiLevelType w:val="hybridMultilevel"/>
    <w:tmpl w:val="FCA61CC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31FA6"/>
    <w:multiLevelType w:val="hybridMultilevel"/>
    <w:tmpl w:val="D5A6EF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301E7"/>
    <w:multiLevelType w:val="hybridMultilevel"/>
    <w:tmpl w:val="6B9EF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F4A68"/>
    <w:multiLevelType w:val="hybridMultilevel"/>
    <w:tmpl w:val="74CC2D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51DE0"/>
    <w:multiLevelType w:val="hybridMultilevel"/>
    <w:tmpl w:val="A5FE9E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E8708D"/>
    <w:multiLevelType w:val="hybridMultilevel"/>
    <w:tmpl w:val="19D68AF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6047A"/>
    <w:multiLevelType w:val="hybridMultilevel"/>
    <w:tmpl w:val="B310086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7601FA"/>
    <w:multiLevelType w:val="hybridMultilevel"/>
    <w:tmpl w:val="0ABE5C8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AA3E5A"/>
    <w:multiLevelType w:val="hybridMultilevel"/>
    <w:tmpl w:val="9D3C8A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85E13"/>
    <w:multiLevelType w:val="hybridMultilevel"/>
    <w:tmpl w:val="93F004A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DF79EF"/>
    <w:multiLevelType w:val="hybridMultilevel"/>
    <w:tmpl w:val="334083F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1E1935"/>
    <w:multiLevelType w:val="hybridMultilevel"/>
    <w:tmpl w:val="636A3E1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07280"/>
    <w:multiLevelType w:val="hybridMultilevel"/>
    <w:tmpl w:val="AD46DE8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06CAD"/>
    <w:multiLevelType w:val="hybridMultilevel"/>
    <w:tmpl w:val="CB5658D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04C26"/>
    <w:multiLevelType w:val="hybridMultilevel"/>
    <w:tmpl w:val="140C5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57D3F"/>
    <w:multiLevelType w:val="hybridMultilevel"/>
    <w:tmpl w:val="56BA87F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BB4E60"/>
    <w:multiLevelType w:val="hybridMultilevel"/>
    <w:tmpl w:val="D84A2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46EB9"/>
    <w:multiLevelType w:val="hybridMultilevel"/>
    <w:tmpl w:val="02302D6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E0EBD"/>
    <w:multiLevelType w:val="hybridMultilevel"/>
    <w:tmpl w:val="2020CA2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5A2D78"/>
    <w:multiLevelType w:val="hybridMultilevel"/>
    <w:tmpl w:val="E14E1C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14" w:hanging="360"/>
      </w:pPr>
    </w:lvl>
    <w:lvl w:ilvl="2" w:tplc="0414001B" w:tentative="1">
      <w:start w:val="1"/>
      <w:numFmt w:val="lowerRoman"/>
      <w:lvlText w:val="%3."/>
      <w:lvlJc w:val="right"/>
      <w:pPr>
        <w:ind w:left="1734" w:hanging="180"/>
      </w:pPr>
    </w:lvl>
    <w:lvl w:ilvl="3" w:tplc="0414000F" w:tentative="1">
      <w:start w:val="1"/>
      <w:numFmt w:val="decimal"/>
      <w:lvlText w:val="%4."/>
      <w:lvlJc w:val="left"/>
      <w:pPr>
        <w:ind w:left="2454" w:hanging="360"/>
      </w:pPr>
    </w:lvl>
    <w:lvl w:ilvl="4" w:tplc="04140019" w:tentative="1">
      <w:start w:val="1"/>
      <w:numFmt w:val="lowerLetter"/>
      <w:lvlText w:val="%5."/>
      <w:lvlJc w:val="left"/>
      <w:pPr>
        <w:ind w:left="3174" w:hanging="360"/>
      </w:pPr>
    </w:lvl>
    <w:lvl w:ilvl="5" w:tplc="0414001B" w:tentative="1">
      <w:start w:val="1"/>
      <w:numFmt w:val="lowerRoman"/>
      <w:lvlText w:val="%6."/>
      <w:lvlJc w:val="right"/>
      <w:pPr>
        <w:ind w:left="3894" w:hanging="180"/>
      </w:pPr>
    </w:lvl>
    <w:lvl w:ilvl="6" w:tplc="0414000F" w:tentative="1">
      <w:start w:val="1"/>
      <w:numFmt w:val="decimal"/>
      <w:lvlText w:val="%7."/>
      <w:lvlJc w:val="left"/>
      <w:pPr>
        <w:ind w:left="4614" w:hanging="360"/>
      </w:pPr>
    </w:lvl>
    <w:lvl w:ilvl="7" w:tplc="04140019" w:tentative="1">
      <w:start w:val="1"/>
      <w:numFmt w:val="lowerLetter"/>
      <w:lvlText w:val="%8."/>
      <w:lvlJc w:val="left"/>
      <w:pPr>
        <w:ind w:left="5334" w:hanging="360"/>
      </w:pPr>
    </w:lvl>
    <w:lvl w:ilvl="8" w:tplc="041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E9A3F12"/>
    <w:multiLevelType w:val="hybridMultilevel"/>
    <w:tmpl w:val="96C22ECE"/>
    <w:lvl w:ilvl="0" w:tplc="BD2A9B3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102E"/>
    <w:multiLevelType w:val="hybridMultilevel"/>
    <w:tmpl w:val="8CD09A2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6"/>
  </w:num>
  <w:num w:numId="3">
    <w:abstractNumId w:val="7"/>
  </w:num>
  <w:num w:numId="4">
    <w:abstractNumId w:val="47"/>
  </w:num>
  <w:num w:numId="5">
    <w:abstractNumId w:val="15"/>
  </w:num>
  <w:num w:numId="6">
    <w:abstractNumId w:val="23"/>
  </w:num>
  <w:num w:numId="7">
    <w:abstractNumId w:val="6"/>
  </w:num>
  <w:num w:numId="8">
    <w:abstractNumId w:val="10"/>
  </w:num>
  <w:num w:numId="9">
    <w:abstractNumId w:val="9"/>
  </w:num>
  <w:num w:numId="10">
    <w:abstractNumId w:val="31"/>
  </w:num>
  <w:num w:numId="11">
    <w:abstractNumId w:val="18"/>
  </w:num>
  <w:num w:numId="12">
    <w:abstractNumId w:val="39"/>
  </w:num>
  <w:num w:numId="13">
    <w:abstractNumId w:val="3"/>
  </w:num>
  <w:num w:numId="14">
    <w:abstractNumId w:val="28"/>
  </w:num>
  <w:num w:numId="15">
    <w:abstractNumId w:val="16"/>
  </w:num>
  <w:num w:numId="16">
    <w:abstractNumId w:val="26"/>
  </w:num>
  <w:num w:numId="17">
    <w:abstractNumId w:val="33"/>
  </w:num>
  <w:num w:numId="18">
    <w:abstractNumId w:val="22"/>
  </w:num>
  <w:num w:numId="19">
    <w:abstractNumId w:val="12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36"/>
  </w:num>
  <w:num w:numId="25">
    <w:abstractNumId w:val="29"/>
  </w:num>
  <w:num w:numId="26">
    <w:abstractNumId w:val="13"/>
  </w:num>
  <w:num w:numId="27">
    <w:abstractNumId w:val="25"/>
  </w:num>
  <w:num w:numId="28">
    <w:abstractNumId w:val="5"/>
  </w:num>
  <w:num w:numId="29">
    <w:abstractNumId w:val="44"/>
  </w:num>
  <w:num w:numId="30">
    <w:abstractNumId w:val="14"/>
  </w:num>
  <w:num w:numId="31">
    <w:abstractNumId w:val="4"/>
  </w:num>
  <w:num w:numId="32">
    <w:abstractNumId w:val="34"/>
  </w:num>
  <w:num w:numId="33">
    <w:abstractNumId w:val="35"/>
  </w:num>
  <w:num w:numId="34">
    <w:abstractNumId w:val="0"/>
  </w:num>
  <w:num w:numId="35">
    <w:abstractNumId w:val="1"/>
  </w:num>
  <w:num w:numId="36">
    <w:abstractNumId w:val="40"/>
  </w:num>
  <w:num w:numId="37">
    <w:abstractNumId w:val="27"/>
  </w:num>
  <w:num w:numId="38">
    <w:abstractNumId w:val="24"/>
  </w:num>
  <w:num w:numId="39">
    <w:abstractNumId w:val="21"/>
  </w:num>
  <w:num w:numId="40">
    <w:abstractNumId w:val="32"/>
  </w:num>
  <w:num w:numId="41">
    <w:abstractNumId w:val="42"/>
  </w:num>
  <w:num w:numId="42">
    <w:abstractNumId w:val="17"/>
  </w:num>
  <w:num w:numId="43">
    <w:abstractNumId w:val="19"/>
  </w:num>
  <w:num w:numId="44">
    <w:abstractNumId w:val="38"/>
  </w:num>
  <w:num w:numId="45">
    <w:abstractNumId w:val="8"/>
  </w:num>
  <w:num w:numId="46">
    <w:abstractNumId w:val="2"/>
  </w:num>
  <w:num w:numId="47">
    <w:abstractNumId w:val="3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2D"/>
    <w:rsid w:val="000771E5"/>
    <w:rsid w:val="00086460"/>
    <w:rsid w:val="000B15D2"/>
    <w:rsid w:val="000C0437"/>
    <w:rsid w:val="0012662D"/>
    <w:rsid w:val="0015045F"/>
    <w:rsid w:val="001704F7"/>
    <w:rsid w:val="00185109"/>
    <w:rsid w:val="001C0525"/>
    <w:rsid w:val="001C2309"/>
    <w:rsid w:val="001E3EFB"/>
    <w:rsid w:val="001F1CCD"/>
    <w:rsid w:val="00223486"/>
    <w:rsid w:val="002245E1"/>
    <w:rsid w:val="002520F1"/>
    <w:rsid w:val="002861CA"/>
    <w:rsid w:val="002A5987"/>
    <w:rsid w:val="002E783C"/>
    <w:rsid w:val="002F68E3"/>
    <w:rsid w:val="00355144"/>
    <w:rsid w:val="003665E1"/>
    <w:rsid w:val="00387831"/>
    <w:rsid w:val="00390392"/>
    <w:rsid w:val="0039097A"/>
    <w:rsid w:val="003B3405"/>
    <w:rsid w:val="003E3688"/>
    <w:rsid w:val="003E768D"/>
    <w:rsid w:val="004025D6"/>
    <w:rsid w:val="004348B9"/>
    <w:rsid w:val="00445518"/>
    <w:rsid w:val="00446282"/>
    <w:rsid w:val="00455C51"/>
    <w:rsid w:val="00464FBE"/>
    <w:rsid w:val="00473B07"/>
    <w:rsid w:val="00477E35"/>
    <w:rsid w:val="00485CDF"/>
    <w:rsid w:val="00491B94"/>
    <w:rsid w:val="004B2753"/>
    <w:rsid w:val="004C700E"/>
    <w:rsid w:val="004E7991"/>
    <w:rsid w:val="004F23FE"/>
    <w:rsid w:val="005130D3"/>
    <w:rsid w:val="005174CE"/>
    <w:rsid w:val="005308EC"/>
    <w:rsid w:val="00531FD9"/>
    <w:rsid w:val="00537045"/>
    <w:rsid w:val="00545B64"/>
    <w:rsid w:val="00550BDD"/>
    <w:rsid w:val="00560014"/>
    <w:rsid w:val="005817DA"/>
    <w:rsid w:val="00590911"/>
    <w:rsid w:val="0059297C"/>
    <w:rsid w:val="0059621B"/>
    <w:rsid w:val="005B368A"/>
    <w:rsid w:val="005C36CC"/>
    <w:rsid w:val="006043A4"/>
    <w:rsid w:val="00646DD4"/>
    <w:rsid w:val="0067280E"/>
    <w:rsid w:val="006830CC"/>
    <w:rsid w:val="006A13DD"/>
    <w:rsid w:val="006C5DD5"/>
    <w:rsid w:val="006E33CC"/>
    <w:rsid w:val="006E65FE"/>
    <w:rsid w:val="006F2E56"/>
    <w:rsid w:val="007346E3"/>
    <w:rsid w:val="0073489A"/>
    <w:rsid w:val="00767AE4"/>
    <w:rsid w:val="00775EC3"/>
    <w:rsid w:val="007A7164"/>
    <w:rsid w:val="007B460D"/>
    <w:rsid w:val="007B75D3"/>
    <w:rsid w:val="007B7A11"/>
    <w:rsid w:val="007D5DF2"/>
    <w:rsid w:val="007F5C20"/>
    <w:rsid w:val="00842A14"/>
    <w:rsid w:val="008678D8"/>
    <w:rsid w:val="00872DF8"/>
    <w:rsid w:val="008739A2"/>
    <w:rsid w:val="00881831"/>
    <w:rsid w:val="00891503"/>
    <w:rsid w:val="00897A1C"/>
    <w:rsid w:val="008D7712"/>
    <w:rsid w:val="008F3126"/>
    <w:rsid w:val="00935BED"/>
    <w:rsid w:val="00963276"/>
    <w:rsid w:val="009663A4"/>
    <w:rsid w:val="009720E2"/>
    <w:rsid w:val="00980706"/>
    <w:rsid w:val="00981D99"/>
    <w:rsid w:val="00997D1C"/>
    <w:rsid w:val="009B1165"/>
    <w:rsid w:val="009C34E6"/>
    <w:rsid w:val="009E0B34"/>
    <w:rsid w:val="009F3C1E"/>
    <w:rsid w:val="009F4DD6"/>
    <w:rsid w:val="009F5467"/>
    <w:rsid w:val="00A22E3C"/>
    <w:rsid w:val="00A23CEA"/>
    <w:rsid w:val="00A3703E"/>
    <w:rsid w:val="00A43563"/>
    <w:rsid w:val="00A47D6D"/>
    <w:rsid w:val="00A61573"/>
    <w:rsid w:val="00A6171C"/>
    <w:rsid w:val="00AA693C"/>
    <w:rsid w:val="00AC4C49"/>
    <w:rsid w:val="00AE7D38"/>
    <w:rsid w:val="00AF088C"/>
    <w:rsid w:val="00B010BE"/>
    <w:rsid w:val="00B22053"/>
    <w:rsid w:val="00B25431"/>
    <w:rsid w:val="00B54903"/>
    <w:rsid w:val="00B57C6A"/>
    <w:rsid w:val="00B62770"/>
    <w:rsid w:val="00B73020"/>
    <w:rsid w:val="00B764D8"/>
    <w:rsid w:val="00B77993"/>
    <w:rsid w:val="00B91177"/>
    <w:rsid w:val="00B93FB7"/>
    <w:rsid w:val="00BB06C1"/>
    <w:rsid w:val="00BE2932"/>
    <w:rsid w:val="00BF3BE2"/>
    <w:rsid w:val="00C373E2"/>
    <w:rsid w:val="00C4462D"/>
    <w:rsid w:val="00C72294"/>
    <w:rsid w:val="00C7370D"/>
    <w:rsid w:val="00C74A7F"/>
    <w:rsid w:val="00C820AA"/>
    <w:rsid w:val="00CA6DEC"/>
    <w:rsid w:val="00CD291B"/>
    <w:rsid w:val="00CD35C4"/>
    <w:rsid w:val="00D05E6C"/>
    <w:rsid w:val="00D11103"/>
    <w:rsid w:val="00D16211"/>
    <w:rsid w:val="00D3136C"/>
    <w:rsid w:val="00D3299C"/>
    <w:rsid w:val="00D5209A"/>
    <w:rsid w:val="00D639E2"/>
    <w:rsid w:val="00D67E98"/>
    <w:rsid w:val="00D86BAC"/>
    <w:rsid w:val="00D9071B"/>
    <w:rsid w:val="00DA5004"/>
    <w:rsid w:val="00DB5D5E"/>
    <w:rsid w:val="00DC0FA3"/>
    <w:rsid w:val="00DC19EE"/>
    <w:rsid w:val="00DF027A"/>
    <w:rsid w:val="00E220F3"/>
    <w:rsid w:val="00E82A25"/>
    <w:rsid w:val="00E82BDB"/>
    <w:rsid w:val="00E90419"/>
    <w:rsid w:val="00EA4EBA"/>
    <w:rsid w:val="00EC0131"/>
    <w:rsid w:val="00ED0A00"/>
    <w:rsid w:val="00ED1210"/>
    <w:rsid w:val="00ED1A4E"/>
    <w:rsid w:val="00EE1D13"/>
    <w:rsid w:val="00EF290A"/>
    <w:rsid w:val="00F3688C"/>
    <w:rsid w:val="00F42521"/>
    <w:rsid w:val="00F82C5A"/>
    <w:rsid w:val="00F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6C7C025F-06D4-4EDB-B459-2A64CAEF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AC"/>
    <w:pPr>
      <w:spacing w:after="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81D9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245E1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245E1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2245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245E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D9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5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D1110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45E1"/>
    <w:rPr>
      <w:sz w:val="20"/>
    </w:rPr>
  </w:style>
  <w:style w:type="paragraph" w:styleId="Bunntekst">
    <w:name w:val="footer"/>
    <w:basedOn w:val="Normal"/>
    <w:link w:val="BunntekstTegn"/>
    <w:uiPriority w:val="99"/>
    <w:rsid w:val="000C0437"/>
    <w:pPr>
      <w:tabs>
        <w:tab w:val="center" w:pos="4536"/>
        <w:tab w:val="right" w:pos="9072"/>
      </w:tabs>
      <w:spacing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0C0437"/>
    <w:rPr>
      <w:sz w:val="17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1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1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1110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C0131"/>
    <w:rPr>
      <w:color w:val="10069F" w:themeColor="hyperlink"/>
      <w:u w:val="single"/>
    </w:rPr>
  </w:style>
  <w:style w:type="paragraph" w:styleId="Listeavsnitt">
    <w:name w:val="List Paragraph"/>
    <w:basedOn w:val="Normal"/>
    <w:uiPriority w:val="34"/>
    <w:qFormat/>
    <w:rsid w:val="005174CE"/>
    <w:pPr>
      <w:spacing w:after="200" w:line="276" w:lineRule="auto"/>
      <w:ind w:left="720"/>
      <w:contextualSpacing/>
    </w:pPr>
  </w:style>
  <w:style w:type="table" w:customStyle="1" w:styleId="PBLStandard">
    <w:name w:val="PBL Standar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ED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uthevingsfarge3">
    <w:name w:val="Colorful List Accent 3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47F" w:themeFill="accent4" w:themeFillShade="CC"/>
      </w:tcPr>
    </w:tblStylePr>
    <w:tblStylePr w:type="lastRow">
      <w:rPr>
        <w:b/>
        <w:bCs/>
        <w:color w:val="0C04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3" w:themeFill="accent3" w:themeFillTint="3F"/>
      </w:tcPr>
    </w:tblStylePr>
    <w:tblStylePr w:type="band1Horz">
      <w:tblPr/>
      <w:tcPr>
        <w:shd w:val="clear" w:color="auto" w:fill="ECF3F6" w:themeFill="accent3" w:themeFillTint="33"/>
      </w:tcPr>
    </w:tblStylePr>
  </w:style>
  <w:style w:type="table" w:styleId="Fargerikliste">
    <w:name w:val="Colorful List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9D8F" w:themeFill="accent2" w:themeFillShade="CC"/>
      </w:tcPr>
    </w:tblStylePr>
    <w:tblStylePr w:type="lastRow">
      <w:rPr>
        <w:b/>
        <w:bCs/>
        <w:color w:val="A89D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BLRd">
    <w:name w:val="PBL Rø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table" w:customStyle="1" w:styleId="PBLLysegrnn">
    <w:name w:val="PBL Lysegrønn"/>
    <w:basedOn w:val="Tabellrutenett"/>
    <w:uiPriority w:val="99"/>
    <w:rsid w:val="00DF027A"/>
    <w:tblPr>
      <w:tblBorders>
        <w:top w:val="single" w:sz="12" w:space="0" w:color="BBC592"/>
        <w:left w:val="single" w:sz="12" w:space="0" w:color="BBC592"/>
        <w:bottom w:val="single" w:sz="12" w:space="0" w:color="BBC592"/>
        <w:right w:val="single" w:sz="12" w:space="0" w:color="BBC592"/>
        <w:insideH w:val="single" w:sz="12" w:space="0" w:color="BBC592"/>
        <w:insideV w:val="single" w:sz="12" w:space="0" w:color="BBC592"/>
      </w:tblBorders>
    </w:tblPr>
    <w:tblStylePr w:type="firstRow">
      <w:rPr>
        <w:b/>
        <w:color w:val="FFFFFF" w:themeColor="background1"/>
      </w:rPr>
      <w:tblPr/>
      <w:tcPr>
        <w:shd w:val="clear" w:color="auto" w:fill="BBC592"/>
      </w:tcPr>
    </w:tblStylePr>
  </w:style>
  <w:style w:type="paragraph" w:styleId="NormalWeb">
    <w:name w:val="Normal (Web)"/>
    <w:basedOn w:val="Normal"/>
    <w:uiPriority w:val="99"/>
    <w:rsid w:val="0012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Roaming\Microsoft\Maler\Mal%20for%20HMS.dotx" TargetMode="External"/></Relationships>
</file>

<file path=word/theme/theme1.xml><?xml version="1.0" encoding="utf-8"?>
<a:theme xmlns:a="http://schemas.openxmlformats.org/drawingml/2006/main" name="Office Theme">
  <a:themeElements>
    <a:clrScheme name="PBL">
      <a:dk1>
        <a:sysClr val="windowText" lastClr="000000"/>
      </a:dk1>
      <a:lt1>
        <a:sysClr val="window" lastClr="FFFFFF"/>
      </a:lt1>
      <a:dk2>
        <a:srgbClr val="D22630"/>
      </a:dk2>
      <a:lt2>
        <a:srgbClr val="F4F3EF"/>
      </a:lt2>
      <a:accent1>
        <a:srgbClr val="505759"/>
      </a:accent1>
      <a:accent2>
        <a:srgbClr val="CBC4BC"/>
      </a:accent2>
      <a:accent3>
        <a:srgbClr val="A3C7D2"/>
      </a:accent3>
      <a:accent4>
        <a:srgbClr val="10069F"/>
      </a:accent4>
      <a:accent5>
        <a:srgbClr val="A8AD00"/>
      </a:accent5>
      <a:accent6>
        <a:srgbClr val="D22630"/>
      </a:accent6>
      <a:hlink>
        <a:srgbClr val="10069F"/>
      </a:hlink>
      <a:folHlink>
        <a:srgbClr val="10069F"/>
      </a:folHlink>
    </a:clrScheme>
    <a:fontScheme name="PBL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469E-FC90-45F3-847A-88B6F9CB6464}">
  <ds:schemaRefs/>
</ds:datastoreItem>
</file>

<file path=customXml/itemProps2.xml><?xml version="1.0" encoding="utf-8"?>
<ds:datastoreItem xmlns:ds="http://schemas.openxmlformats.org/officeDocument/2006/customXml" ds:itemID="{57477611-3E79-4991-B9DA-61A8D493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HMS</Template>
  <TotalTime>1</TotalTime>
  <Pages>5</Pages>
  <Words>1136</Words>
  <Characters>6022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7144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Roselia Barnehage</cp:lastModifiedBy>
  <cp:revision>2</cp:revision>
  <cp:lastPrinted>2013-06-11T08:18:00Z</cp:lastPrinted>
  <dcterms:created xsi:type="dcterms:W3CDTF">2019-11-28T09:52:00Z</dcterms:created>
  <dcterms:modified xsi:type="dcterms:W3CDTF">2019-11-28T09:52:00Z</dcterms:modified>
  <dc:language/>
  <cp:version/>
</cp:coreProperties>
</file>